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53EB6" w14:textId="7DF03761" w:rsidR="00663869" w:rsidRPr="00731B69" w:rsidRDefault="00683DFE" w:rsidP="005D5A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Prawo pracy i prawa pracownika – o czym trzeba wiedzieć</w:t>
      </w:r>
    </w:p>
    <w:p w14:paraId="402398C5" w14:textId="77777777" w:rsidR="005D5AB2" w:rsidRDefault="005D5AB2" w:rsidP="005D5A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2C0EE7" w14:textId="2935CDF3" w:rsidR="00683DFE" w:rsidRDefault="00683DFE" w:rsidP="005D5AB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Polsce jest kilka rodzajów zatrudnienia, które mają różny charakter i konsekwencje. Je</w:t>
      </w:r>
      <w:r w:rsidR="004D13FF">
        <w:rPr>
          <w:rFonts w:ascii="Arial" w:hAnsi="Arial" w:cs="Arial"/>
          <w:sz w:val="24"/>
          <w:szCs w:val="24"/>
        </w:rPr>
        <w:t>że</w:t>
      </w:r>
      <w:r>
        <w:rPr>
          <w:rFonts w:ascii="Arial" w:hAnsi="Arial" w:cs="Arial"/>
          <w:sz w:val="24"/>
          <w:szCs w:val="24"/>
        </w:rPr>
        <w:t>li pracujemy na podstawie umowy zlecenie, to mamy inne prawa i obowiązki niż ktoś, kto ma umowę o pracę.</w:t>
      </w:r>
    </w:p>
    <w:p w14:paraId="6191E17F" w14:textId="07F9342B" w:rsidR="00683DFE" w:rsidRDefault="00683DFE" w:rsidP="005D5AB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</w:t>
      </w:r>
      <w:r w:rsidR="004D13FF">
        <w:rPr>
          <w:rFonts w:ascii="Arial" w:hAnsi="Arial" w:cs="Arial"/>
          <w:sz w:val="24"/>
          <w:szCs w:val="24"/>
        </w:rPr>
        <w:t>że</w:t>
      </w:r>
      <w:r>
        <w:rPr>
          <w:rFonts w:ascii="Arial" w:hAnsi="Arial" w:cs="Arial"/>
          <w:sz w:val="24"/>
          <w:szCs w:val="24"/>
        </w:rPr>
        <w:t xml:space="preserve">li masz pytania i wątpliwości dotyczące różnych form zatrudnienia – nasz konsultant jest do Twojej dyspozycji! Wojewódzki Urząd Pracy w Krakowie realizuje projekt „Wróć z </w:t>
      </w:r>
      <w:proofErr w:type="spellStart"/>
      <w:r>
        <w:rPr>
          <w:rFonts w:ascii="Arial" w:hAnsi="Arial" w:cs="Arial"/>
          <w:sz w:val="24"/>
          <w:szCs w:val="24"/>
        </w:rPr>
        <w:t>POWERem</w:t>
      </w:r>
      <w:proofErr w:type="spellEnd"/>
      <w:r>
        <w:rPr>
          <w:rFonts w:ascii="Arial" w:hAnsi="Arial" w:cs="Arial"/>
          <w:sz w:val="24"/>
          <w:szCs w:val="24"/>
        </w:rPr>
        <w:t>!”. Pomagamy młodym wracającym z zagranicy urządzić się na nowo w Polsce. Wyjaśniamy nie tylko zawiłości prawa pracy, oferujemy o wiele więcej!</w:t>
      </w:r>
    </w:p>
    <w:p w14:paraId="05F0B230" w14:textId="28E4CD84" w:rsidR="004D13FF" w:rsidRDefault="004D13FF" w:rsidP="005D5AB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Zadzwoń do naszego konsultanta i przekonaj się, jak możemy Ci pomóc!</w:t>
      </w:r>
    </w:p>
    <w:p w14:paraId="571556DF" w14:textId="5324A460" w:rsidR="004D13FF" w:rsidRPr="004D13FF" w:rsidRDefault="004D13FF" w:rsidP="005D5AB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D13FF">
        <w:rPr>
          <w:rFonts w:ascii="Arial" w:hAnsi="Arial" w:cs="Arial"/>
          <w:sz w:val="24"/>
          <w:szCs w:val="24"/>
        </w:rPr>
        <w:t>500 573 931</w:t>
      </w:r>
    </w:p>
    <w:p w14:paraId="3F049C2E" w14:textId="3279431F" w:rsidR="004D13FF" w:rsidRPr="004D13FF" w:rsidRDefault="004D13FF" w:rsidP="005D5AB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D13FF">
        <w:rPr>
          <w:rFonts w:ascii="Arial" w:hAnsi="Arial" w:cs="Arial"/>
          <w:sz w:val="24"/>
          <w:szCs w:val="24"/>
        </w:rPr>
        <w:t>Napisz do nas</w:t>
      </w:r>
    </w:p>
    <w:p w14:paraId="7110BA26" w14:textId="380A8193" w:rsidR="004D13FF" w:rsidRDefault="004D13FF" w:rsidP="005D5AB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D13FF">
        <w:rPr>
          <w:rFonts w:ascii="Arial" w:hAnsi="Arial" w:cs="Arial"/>
          <w:sz w:val="24"/>
          <w:szCs w:val="24"/>
        </w:rPr>
        <w:t>powroty@wup-krakow.pl</w:t>
      </w:r>
    </w:p>
    <w:p w14:paraId="5843B172" w14:textId="5B7539C8" w:rsidR="00683DFE" w:rsidRDefault="004D13FF" w:rsidP="005D5AB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Pracujemy on-line. Nie musisz nigdzie wychodzić ani jechać, żeby być uczestnikiem naszego projektu. Wszystko załatwisz w domu.</w:t>
      </w:r>
    </w:p>
    <w:p w14:paraId="5E80523E" w14:textId="7BDFF255" w:rsidR="00683DFE" w:rsidRDefault="00683DFE" w:rsidP="005D5A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676280" w14:textId="77777777" w:rsidR="005D5AB2" w:rsidRPr="005D5AB2" w:rsidRDefault="005D5AB2" w:rsidP="005D5AB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jest realizowany przez Wojewódzki Urząd Pracy w Krakowie w ramach Programu Operacyjnego Wiedza Edukacja Rozwój, współfinansowanego ze środków Europejskiego Funduszu Społecznego.</w:t>
      </w:r>
    </w:p>
    <w:sectPr w:rsidR="005D5AB2" w:rsidRPr="005D5AB2" w:rsidSect="005A7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B81D9" w14:textId="77777777" w:rsidR="007907C7" w:rsidRDefault="007907C7" w:rsidP="005A72BA">
      <w:pPr>
        <w:spacing w:after="0" w:line="240" w:lineRule="auto"/>
      </w:pPr>
      <w:r>
        <w:separator/>
      </w:r>
    </w:p>
  </w:endnote>
  <w:endnote w:type="continuationSeparator" w:id="0">
    <w:p w14:paraId="77B06FE0" w14:textId="77777777" w:rsidR="007907C7" w:rsidRDefault="007907C7" w:rsidP="005A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A940B" w14:textId="77777777" w:rsidR="005A72BA" w:rsidRDefault="005A72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B1D63" w14:textId="77777777" w:rsidR="005A72BA" w:rsidRDefault="005A72BA">
    <w:pPr>
      <w:pStyle w:val="Stopka"/>
    </w:pPr>
    <w:r>
      <w:rPr>
        <w:noProof/>
        <w:lang w:eastAsia="pl-PL"/>
      </w:rPr>
      <w:drawing>
        <wp:inline distT="0" distB="0" distL="0" distR="0" wp14:anchorId="48385A78" wp14:editId="34F38D81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59AED" w14:textId="77777777" w:rsidR="005A72BA" w:rsidRDefault="005A72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AADA7" w14:textId="77777777" w:rsidR="007907C7" w:rsidRDefault="007907C7" w:rsidP="005A72BA">
      <w:pPr>
        <w:spacing w:after="0" w:line="240" w:lineRule="auto"/>
      </w:pPr>
      <w:r>
        <w:separator/>
      </w:r>
    </w:p>
  </w:footnote>
  <w:footnote w:type="continuationSeparator" w:id="0">
    <w:p w14:paraId="682F7369" w14:textId="77777777" w:rsidR="007907C7" w:rsidRDefault="007907C7" w:rsidP="005A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E2A88" w14:textId="77777777" w:rsidR="005A72BA" w:rsidRDefault="005A72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F84A" w14:textId="77777777" w:rsidR="005A72BA" w:rsidRDefault="005A72BA">
    <w:pPr>
      <w:pStyle w:val="Nagwek"/>
    </w:pPr>
    <w:r>
      <w:rPr>
        <w:noProof/>
        <w:lang w:eastAsia="pl-PL"/>
      </w:rPr>
      <w:drawing>
        <wp:inline distT="0" distB="0" distL="0" distR="0" wp14:anchorId="17EAB5D8" wp14:editId="224EE873">
          <wp:extent cx="5764696" cy="4850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4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A8A45" w14:textId="77777777" w:rsidR="005A72BA" w:rsidRDefault="005A72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24B56"/>
    <w:multiLevelType w:val="hybridMultilevel"/>
    <w:tmpl w:val="D12C2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66F61"/>
    <w:multiLevelType w:val="hybridMultilevel"/>
    <w:tmpl w:val="69E03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69"/>
    <w:rsid w:val="000023A7"/>
    <w:rsid w:val="000D01CF"/>
    <w:rsid w:val="004D13FF"/>
    <w:rsid w:val="00580008"/>
    <w:rsid w:val="005A72BA"/>
    <w:rsid w:val="005D5AB2"/>
    <w:rsid w:val="005F4DB4"/>
    <w:rsid w:val="00663869"/>
    <w:rsid w:val="00683DFE"/>
    <w:rsid w:val="00731B69"/>
    <w:rsid w:val="007907C7"/>
    <w:rsid w:val="00A564E1"/>
    <w:rsid w:val="00C5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F1F572B"/>
  <w15:docId w15:val="{33FDABAC-49D6-42B7-91C6-D43C54DF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A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2BA"/>
  </w:style>
  <w:style w:type="paragraph" w:styleId="Stopka">
    <w:name w:val="footer"/>
    <w:basedOn w:val="Normalny"/>
    <w:link w:val="StopkaZnak"/>
    <w:uiPriority w:val="99"/>
    <w:unhideWhenUsed/>
    <w:rsid w:val="005A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2BA"/>
  </w:style>
  <w:style w:type="paragraph" w:styleId="Tekstdymka">
    <w:name w:val="Balloon Text"/>
    <w:basedOn w:val="Normalny"/>
    <w:link w:val="TekstdymkaZnak"/>
    <w:uiPriority w:val="99"/>
    <w:semiHidden/>
    <w:unhideWhenUsed/>
    <w:rsid w:val="005A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Michna</dc:creator>
  <cp:keywords/>
  <dc:description/>
  <cp:lastModifiedBy>Kamila Gołąb</cp:lastModifiedBy>
  <cp:revision>2</cp:revision>
  <cp:lastPrinted>2020-11-03T13:33:00Z</cp:lastPrinted>
  <dcterms:created xsi:type="dcterms:W3CDTF">2020-11-27T07:31:00Z</dcterms:created>
  <dcterms:modified xsi:type="dcterms:W3CDTF">2020-11-27T07:31:00Z</dcterms:modified>
</cp:coreProperties>
</file>